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1F" w:rsidRPr="00FE4ADC" w:rsidRDefault="000A431F" w:rsidP="000A431F">
      <w:pPr>
        <w:pStyle w:val="3"/>
        <w:spacing w:before="0" w:after="360" w:line="240" w:lineRule="auto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Код маркировки обувных товаров </w:t>
      </w:r>
      <w:bookmarkStart w:id="0" w:name="_GoBack"/>
      <w:proofErr w:type="spellStart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Data</w:t>
      </w:r>
      <w:proofErr w:type="spellEnd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Matrix</w:t>
      </w:r>
      <w:proofErr w:type="spellEnd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bookmarkEnd w:id="0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код состоит </w:t>
      </w:r>
      <w:proofErr w:type="gramStart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из</w:t>
      </w:r>
      <w:proofErr w:type="gramEnd"/>
      <w:r w:rsidRPr="00FE4AD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0A431F" w:rsidRPr="00FE4ADC" w:rsidRDefault="000A431F" w:rsidP="000A431F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E4ADC">
        <w:rPr>
          <w:rFonts w:ascii="Times New Roman" w:hAnsi="Times New Roman" w:cs="Times New Roman"/>
          <w:color w:val="222222"/>
          <w:sz w:val="28"/>
          <w:szCs w:val="28"/>
        </w:rPr>
        <w:t>Кода товара, 14 цифровых символов</w:t>
      </w:r>
    </w:p>
    <w:p w:rsidR="000A431F" w:rsidRPr="00FE4ADC" w:rsidRDefault="000A431F" w:rsidP="000A431F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E4ADC">
        <w:rPr>
          <w:rFonts w:ascii="Times New Roman" w:hAnsi="Times New Roman" w:cs="Times New Roman"/>
          <w:color w:val="222222"/>
          <w:sz w:val="28"/>
          <w:szCs w:val="28"/>
        </w:rPr>
        <w:t>Индивидуального серийного номера единицы товара, который генерируется оператором системы или участником оборота товаров, 13 символов</w:t>
      </w:r>
    </w:p>
    <w:p w:rsidR="000A431F" w:rsidRPr="00FE4ADC" w:rsidRDefault="000A431F" w:rsidP="000A431F">
      <w:pPr>
        <w:numPr>
          <w:ilvl w:val="0"/>
          <w:numId w:val="2"/>
        </w:numPr>
        <w:spacing w:after="24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E4ADC">
        <w:rPr>
          <w:rFonts w:ascii="Times New Roman" w:hAnsi="Times New Roman" w:cs="Times New Roman"/>
          <w:color w:val="222222"/>
          <w:sz w:val="28"/>
          <w:szCs w:val="28"/>
        </w:rPr>
        <w:t>Ключ проверки, предоставляемый оператором системы, 4 символа</w:t>
      </w:r>
    </w:p>
    <w:p w:rsidR="000A431F" w:rsidRPr="00FE4ADC" w:rsidRDefault="000A431F" w:rsidP="000A431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E4ADC">
        <w:rPr>
          <w:rFonts w:ascii="Times New Roman" w:hAnsi="Times New Roman" w:cs="Times New Roman"/>
          <w:color w:val="222222"/>
          <w:sz w:val="28"/>
          <w:szCs w:val="28"/>
        </w:rPr>
        <w:t>Код проверки, предоставляемый оператором системы, 88 символов</w:t>
      </w:r>
    </w:p>
    <w:p w:rsidR="000A431F" w:rsidRPr="00FE4ADC" w:rsidRDefault="000A431F" w:rsidP="000A431F">
      <w:pPr>
        <w:spacing w:line="240" w:lineRule="auto"/>
        <w:textAlignment w:val="baseline"/>
        <w:rPr>
          <w:rFonts w:ascii="Times New Roman" w:hAnsi="Times New Roman" w:cs="Times New Roman"/>
          <w:color w:val="363634"/>
          <w:sz w:val="28"/>
          <w:szCs w:val="28"/>
        </w:rPr>
      </w:pPr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Код маркировки </w:t>
      </w:r>
      <w:proofErr w:type="spell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>Data</w:t>
      </w:r>
      <w:proofErr w:type="spellEnd"/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 </w:t>
      </w:r>
      <w:proofErr w:type="spell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>Matrix</w:t>
      </w:r>
      <w:proofErr w:type="spellEnd"/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 наносится на потребительскую упаковку или товарный ярлык, или на обувные товары (по стандарту РФ ГОСТ </w:t>
      </w:r>
      <w:proofErr w:type="gram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>Р</w:t>
      </w:r>
      <w:proofErr w:type="gramEnd"/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 ИСО/МЭК 16022-2008 «Автоматическая идентификация. Кодирование штриховое. </w:t>
      </w:r>
      <w:proofErr w:type="gram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Спецификация символики </w:t>
      </w:r>
      <w:proofErr w:type="spell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>Data</w:t>
      </w:r>
      <w:proofErr w:type="spellEnd"/>
      <w:r w:rsidRPr="00FE4ADC">
        <w:rPr>
          <w:rFonts w:ascii="Times New Roman" w:hAnsi="Times New Roman" w:cs="Times New Roman"/>
          <w:color w:val="363634"/>
          <w:sz w:val="28"/>
          <w:szCs w:val="28"/>
        </w:rPr>
        <w:t xml:space="preserve"> </w:t>
      </w:r>
      <w:proofErr w:type="spellStart"/>
      <w:r w:rsidRPr="00FE4ADC">
        <w:rPr>
          <w:rFonts w:ascii="Times New Roman" w:hAnsi="Times New Roman" w:cs="Times New Roman"/>
          <w:color w:val="363634"/>
          <w:sz w:val="28"/>
          <w:szCs w:val="28"/>
        </w:rPr>
        <w:t>Matrix</w:t>
      </w:r>
      <w:proofErr w:type="spellEnd"/>
      <w:r w:rsidRPr="00FE4ADC">
        <w:rPr>
          <w:rFonts w:ascii="Times New Roman" w:hAnsi="Times New Roman" w:cs="Times New Roman"/>
          <w:color w:val="363634"/>
          <w:sz w:val="28"/>
          <w:szCs w:val="28"/>
        </w:rPr>
        <w:t>»).</w:t>
      </w:r>
      <w:proofErr w:type="gramEnd"/>
    </w:p>
    <w:p w:rsidR="000A431F" w:rsidRPr="00FE4ADC" w:rsidRDefault="000A431F" w:rsidP="000A4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31F" w:rsidRPr="00FE4ADC" w:rsidRDefault="000A431F" w:rsidP="000A431F">
      <w:pPr>
        <w:spacing w:line="240" w:lineRule="auto"/>
        <w:textAlignment w:val="baseline"/>
        <w:rPr>
          <w:rFonts w:ascii="Times New Roman" w:hAnsi="Times New Roman" w:cs="Times New Roman"/>
          <w:color w:val="363634"/>
          <w:sz w:val="28"/>
          <w:szCs w:val="28"/>
        </w:rPr>
      </w:pPr>
      <w:r w:rsidRPr="00FE4ADC">
        <w:rPr>
          <w:rFonts w:ascii="Times New Roman" w:hAnsi="Times New Roman" w:cs="Times New Roman"/>
          <w:color w:val="363634"/>
          <w:sz w:val="28"/>
          <w:szCs w:val="28"/>
        </w:rPr>
        <w:t>Стоимость кода маркировки утверждена постановлением правительства РФ № 577 от 8 мая 2019 г. и составляет 50 копеек без учета НДС.</w:t>
      </w:r>
    </w:p>
    <w:p w:rsidR="00ED7403" w:rsidRPr="00FE4ADC" w:rsidRDefault="00ED7403">
      <w:pPr>
        <w:rPr>
          <w:sz w:val="28"/>
          <w:szCs w:val="28"/>
        </w:rPr>
      </w:pPr>
    </w:p>
    <w:sectPr w:rsidR="00ED7403" w:rsidRPr="00FE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6568"/>
    <w:multiLevelType w:val="multilevel"/>
    <w:tmpl w:val="124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92F84"/>
    <w:multiLevelType w:val="hybridMultilevel"/>
    <w:tmpl w:val="CC7C2682"/>
    <w:lvl w:ilvl="0" w:tplc="649ACA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F"/>
    <w:rsid w:val="00096B49"/>
    <w:rsid w:val="000A431F"/>
    <w:rsid w:val="00ED7403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F"/>
  </w:style>
  <w:style w:type="paragraph" w:styleId="1">
    <w:name w:val="heading 1"/>
    <w:basedOn w:val="a"/>
    <w:next w:val="a"/>
    <w:link w:val="10"/>
    <w:autoRedefine/>
    <w:uiPriority w:val="9"/>
    <w:qFormat/>
    <w:rsid w:val="00096B49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49"/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43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F"/>
  </w:style>
  <w:style w:type="paragraph" w:styleId="1">
    <w:name w:val="heading 1"/>
    <w:basedOn w:val="a"/>
    <w:next w:val="a"/>
    <w:link w:val="10"/>
    <w:autoRedefine/>
    <w:uiPriority w:val="9"/>
    <w:qFormat/>
    <w:rsid w:val="00096B49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49"/>
    <w:rPr>
      <w:rFonts w:ascii="Times New Roman" w:eastAsiaTheme="majorEastAsia" w:hAnsi="Times New Roman" w:cs="Times New Roman"/>
      <w:b/>
      <w:bCs/>
      <w:color w:val="1F497D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43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2020-07-06T13:36:00Z</dcterms:created>
  <dcterms:modified xsi:type="dcterms:W3CDTF">2020-07-08T12:18:00Z</dcterms:modified>
</cp:coreProperties>
</file>